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113DE" w14:textId="480A8E3B" w:rsidR="00771F85" w:rsidRDefault="00E34FD1" w:rsidP="00A0469D">
      <w:pPr>
        <w:ind w:left="-284"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E34FD1">
        <w:rPr>
          <w:rFonts w:ascii="Arial" w:hAnsi="Arial" w:cs="Arial"/>
          <w:b/>
          <w:bCs/>
          <w:sz w:val="32"/>
          <w:szCs w:val="32"/>
          <w:u w:val="single"/>
        </w:rPr>
        <w:t>POČÍTAČ PROVOZNÍCH HODIN-DIGITÁLNÍ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A0469D">
        <w:rPr>
          <w:rFonts w:ascii="Arial" w:hAnsi="Arial" w:cs="Arial"/>
          <w:b/>
          <w:bCs/>
          <w:sz w:val="32"/>
          <w:szCs w:val="32"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34FD1">
        <w:rPr>
          <w:rFonts w:ascii="Arial" w:hAnsi="Arial" w:cs="Arial"/>
          <w:b/>
          <w:bCs/>
          <w:sz w:val="24"/>
          <w:szCs w:val="24"/>
        </w:rPr>
        <w:t>1-935</w:t>
      </w:r>
    </w:p>
    <w:p w14:paraId="647FD3DE" w14:textId="16EFCC9C" w:rsidR="00E34FD1" w:rsidRDefault="00E34FD1" w:rsidP="00A0469D">
      <w:pPr>
        <w:ind w:left="-284" w:right="-142"/>
        <w:rPr>
          <w:rFonts w:ascii="Arial" w:hAnsi="Arial" w:cs="Arial"/>
          <w:b/>
          <w:bCs/>
          <w:sz w:val="24"/>
          <w:szCs w:val="24"/>
        </w:rPr>
      </w:pPr>
    </w:p>
    <w:p w14:paraId="088931CD" w14:textId="4FF88657" w:rsidR="00E34FD1" w:rsidRPr="00E34FD1" w:rsidRDefault="00E34FD1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Po nastartování motoru se na displeji objeví otáčky motoru. Když je motor vypnut, na displeji se zobrazí hodiny a minuty.</w:t>
      </w:r>
    </w:p>
    <w:p w14:paraId="0C469D5D" w14:textId="7A8AF310" w:rsidR="00E34FD1" w:rsidRPr="00E34FD1" w:rsidRDefault="00E34FD1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</w:p>
    <w:p w14:paraId="6BF528D6" w14:textId="77777777" w:rsidR="00E34FD1" w:rsidRPr="00E34FD1" w:rsidRDefault="00E34FD1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PROVOZ:</w:t>
      </w:r>
      <w:r w:rsidRPr="00E34FD1">
        <w:rPr>
          <w:rFonts w:ascii="Arial" w:hAnsi="Arial" w:cs="Arial"/>
          <w:sz w:val="24"/>
          <w:szCs w:val="24"/>
        </w:rPr>
        <w:br/>
      </w:r>
    </w:p>
    <w:p w14:paraId="5ABD37A5" w14:textId="77777777" w:rsidR="00E34FD1" w:rsidRPr="00E34FD1" w:rsidRDefault="00E34FD1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1.push zvolte tlačítko několik, čas, dokud se objeví na displeji „1P1r“ Do not uvolňovací tlačítko, dokud se „ SET“  zobrazí v pravém horním rohu displeje.</w:t>
      </w:r>
    </w:p>
    <w:p w14:paraId="5DF5D790" w14:textId="77777777" w:rsidR="00E34FD1" w:rsidRPr="00E34FD1" w:rsidRDefault="00E34FD1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Jednou „SET“ se zobrazí zpráva a stiskněte tlačítko „SELECT“ tlačítko pro přepínání mezi všemi nastaveními stupňů.</w:t>
      </w:r>
    </w:p>
    <w:p w14:paraId="3F9BAE70" w14:textId="02DEAEE6" w:rsidR="00E34FD1" w:rsidRDefault="00E34FD1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 xml:space="preserve">2.stop při správném nastavení studia pro váš motor (tj.1P1r, </w:t>
      </w:r>
      <w:r>
        <w:rPr>
          <w:rFonts w:ascii="Arial" w:hAnsi="Arial" w:cs="Arial"/>
          <w:sz w:val="24"/>
          <w:szCs w:val="24"/>
        </w:rPr>
        <w:t>3P1r, 4P1r atd.), Viz obrázek 1 zastavit a správné nastavení stupně pro váš motor</w:t>
      </w:r>
    </w:p>
    <w:p w14:paraId="33E862D4" w14:textId="2F64151D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čekat po dobu 30 sekund a na displeji se vrátí na „TOT“ Celkem hodin</w:t>
      </w:r>
    </w:p>
    <w:p w14:paraId="2D8ACF08" w14:textId="63141730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TACH / HOUR Přístroj je nyní připraven k použití </w:t>
      </w:r>
    </w:p>
    <w:p w14:paraId="14CA806E" w14:textId="37ADB655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</w:p>
    <w:p w14:paraId="1E38A177" w14:textId="46EFB161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Celkový čas TOT: celkový počet hodin provozu</w:t>
      </w:r>
    </w:p>
    <w:p w14:paraId="7474A0DD" w14:textId="394C3B31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</w:p>
    <w:p w14:paraId="38FF92B3" w14:textId="298FF970" w:rsidR="00E06DAB" w:rsidRDefault="00E06DAB" w:rsidP="00A0469D">
      <w:pPr>
        <w:ind w:left="-284"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E34FD1">
        <w:rPr>
          <w:rFonts w:ascii="Arial" w:hAnsi="Arial" w:cs="Arial"/>
          <w:b/>
          <w:bCs/>
          <w:sz w:val="32"/>
          <w:szCs w:val="32"/>
          <w:u w:val="single"/>
        </w:rPr>
        <w:t>POČÍTAČ PR</w:t>
      </w:r>
      <w:r w:rsidR="00A0469D">
        <w:rPr>
          <w:rFonts w:ascii="Arial" w:hAnsi="Arial" w:cs="Arial"/>
          <w:b/>
          <w:bCs/>
          <w:sz w:val="32"/>
          <w:szCs w:val="32"/>
          <w:u w:val="single"/>
        </w:rPr>
        <w:t>EVÁDZKOVÝ</w:t>
      </w:r>
      <w:r w:rsidRPr="00E34FD1">
        <w:rPr>
          <w:rFonts w:ascii="Arial" w:hAnsi="Arial" w:cs="Arial"/>
          <w:b/>
          <w:bCs/>
          <w:sz w:val="32"/>
          <w:szCs w:val="32"/>
          <w:u w:val="single"/>
        </w:rPr>
        <w:t>CH HOD</w:t>
      </w:r>
      <w:r w:rsidR="00A0469D">
        <w:rPr>
          <w:rFonts w:ascii="Arial" w:hAnsi="Arial" w:cs="Arial"/>
          <w:b/>
          <w:bCs/>
          <w:sz w:val="32"/>
          <w:szCs w:val="32"/>
          <w:u w:val="single"/>
        </w:rPr>
        <w:t>Í</w:t>
      </w:r>
      <w:r w:rsidRPr="00E34FD1">
        <w:rPr>
          <w:rFonts w:ascii="Arial" w:hAnsi="Arial" w:cs="Arial"/>
          <w:b/>
          <w:bCs/>
          <w:sz w:val="32"/>
          <w:szCs w:val="32"/>
          <w:u w:val="single"/>
        </w:rPr>
        <w:t>N-DIGITÁLN</w:t>
      </w:r>
      <w:r w:rsidR="00A0469D">
        <w:rPr>
          <w:rFonts w:ascii="Arial" w:hAnsi="Arial" w:cs="Arial"/>
          <w:b/>
          <w:bCs/>
          <w:sz w:val="32"/>
          <w:szCs w:val="32"/>
          <w:u w:val="single"/>
        </w:rPr>
        <w:t>Y</w:t>
      </w:r>
      <w:r w:rsidR="00A0469D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A0469D">
        <w:rPr>
          <w:rFonts w:ascii="Arial" w:hAnsi="Arial" w:cs="Arial"/>
          <w:b/>
          <w:bCs/>
          <w:sz w:val="24"/>
          <w:szCs w:val="24"/>
        </w:rPr>
        <w:t>E2-001935-01</w:t>
      </w:r>
    </w:p>
    <w:p w14:paraId="3FABBD03" w14:textId="77777777" w:rsidR="00E06DAB" w:rsidRDefault="00E06DAB" w:rsidP="00A0469D">
      <w:pPr>
        <w:ind w:left="-284" w:right="-142"/>
        <w:rPr>
          <w:rFonts w:ascii="Arial" w:hAnsi="Arial" w:cs="Arial"/>
          <w:b/>
          <w:bCs/>
          <w:sz w:val="24"/>
          <w:szCs w:val="24"/>
        </w:rPr>
      </w:pPr>
    </w:p>
    <w:p w14:paraId="3A7EE9B7" w14:textId="2B051EC0" w:rsidR="00E06DAB" w:rsidRPr="00E34FD1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Po na</w:t>
      </w:r>
      <w:r w:rsidR="00A0469D">
        <w:rPr>
          <w:rFonts w:ascii="Arial" w:hAnsi="Arial" w:cs="Arial"/>
          <w:sz w:val="24"/>
          <w:szCs w:val="24"/>
        </w:rPr>
        <w:t>štartovaní</w:t>
      </w:r>
      <w:r w:rsidRPr="00E34FD1">
        <w:rPr>
          <w:rFonts w:ascii="Arial" w:hAnsi="Arial" w:cs="Arial"/>
          <w:sz w:val="24"/>
          <w:szCs w:val="24"/>
        </w:rPr>
        <w:t xml:space="preserve"> motor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 xml:space="preserve"> s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 xml:space="preserve"> na displeji obj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>v</w:t>
      </w:r>
      <w:r w:rsidR="00A0469D">
        <w:rPr>
          <w:rFonts w:ascii="Arial" w:hAnsi="Arial" w:cs="Arial"/>
          <w:sz w:val="24"/>
          <w:szCs w:val="24"/>
        </w:rPr>
        <w:t>ia</w:t>
      </w:r>
      <w:r w:rsidRPr="00E34FD1">
        <w:rPr>
          <w:rFonts w:ascii="Arial" w:hAnsi="Arial" w:cs="Arial"/>
          <w:sz w:val="24"/>
          <w:szCs w:val="24"/>
        </w:rPr>
        <w:t xml:space="preserve"> otáčky motor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 xml:space="preserve">. </w:t>
      </w:r>
      <w:r w:rsidR="00A0469D">
        <w:rPr>
          <w:rFonts w:ascii="Arial" w:hAnsi="Arial" w:cs="Arial"/>
          <w:sz w:val="24"/>
          <w:szCs w:val="24"/>
        </w:rPr>
        <w:t>Ak</w:t>
      </w:r>
      <w:r w:rsidRPr="00E34FD1">
        <w:rPr>
          <w:rFonts w:ascii="Arial" w:hAnsi="Arial" w:cs="Arial"/>
          <w:sz w:val="24"/>
          <w:szCs w:val="24"/>
        </w:rPr>
        <w:t xml:space="preserve"> je motor vypnut</w:t>
      </w:r>
      <w:r w:rsidR="00A0469D">
        <w:rPr>
          <w:rFonts w:ascii="Arial" w:hAnsi="Arial" w:cs="Arial"/>
          <w:sz w:val="24"/>
          <w:szCs w:val="24"/>
        </w:rPr>
        <w:t>ý</w:t>
      </w:r>
      <w:r w:rsidRPr="00E34FD1">
        <w:rPr>
          <w:rFonts w:ascii="Arial" w:hAnsi="Arial" w:cs="Arial"/>
          <w:sz w:val="24"/>
          <w:szCs w:val="24"/>
        </w:rPr>
        <w:t>, na displeji s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 xml:space="preserve"> zobraz</w:t>
      </w:r>
      <w:r w:rsidR="00A0469D">
        <w:rPr>
          <w:rFonts w:ascii="Arial" w:hAnsi="Arial" w:cs="Arial"/>
          <w:sz w:val="24"/>
          <w:szCs w:val="24"/>
        </w:rPr>
        <w:t>ia</w:t>
      </w:r>
      <w:r w:rsidRPr="00E34FD1">
        <w:rPr>
          <w:rFonts w:ascii="Arial" w:hAnsi="Arial" w:cs="Arial"/>
          <w:sz w:val="24"/>
          <w:szCs w:val="24"/>
        </w:rPr>
        <w:t xml:space="preserve"> hodiny a min</w:t>
      </w:r>
      <w:r w:rsidR="00A0469D">
        <w:rPr>
          <w:rFonts w:ascii="Arial" w:hAnsi="Arial" w:cs="Arial"/>
          <w:sz w:val="24"/>
          <w:szCs w:val="24"/>
        </w:rPr>
        <w:t>ú</w:t>
      </w:r>
      <w:r w:rsidRPr="00E34FD1">
        <w:rPr>
          <w:rFonts w:ascii="Arial" w:hAnsi="Arial" w:cs="Arial"/>
          <w:sz w:val="24"/>
          <w:szCs w:val="24"/>
        </w:rPr>
        <w:t>ty.</w:t>
      </w:r>
    </w:p>
    <w:p w14:paraId="31D8F237" w14:textId="77777777" w:rsidR="00E06DAB" w:rsidRPr="00E34FD1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</w:p>
    <w:p w14:paraId="6AD0EE90" w14:textId="48CE0A7A" w:rsidR="00E06DAB" w:rsidRPr="00E34FD1" w:rsidRDefault="00A0469D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PREVÁDZKA</w:t>
      </w:r>
      <w:r w:rsidR="00E06DAB" w:rsidRPr="00E34FD1">
        <w:rPr>
          <w:rFonts w:ascii="Arial" w:hAnsi="Arial" w:cs="Arial"/>
          <w:sz w:val="24"/>
          <w:szCs w:val="24"/>
        </w:rPr>
        <w:t>:</w:t>
      </w:r>
      <w:r w:rsidR="00E06DAB" w:rsidRPr="00E34FD1">
        <w:rPr>
          <w:rFonts w:ascii="Arial" w:hAnsi="Arial" w:cs="Arial"/>
          <w:sz w:val="24"/>
          <w:szCs w:val="24"/>
        </w:rPr>
        <w:br/>
      </w:r>
    </w:p>
    <w:p w14:paraId="6C5CE832" w14:textId="3229E79F" w:rsidR="00E06DAB" w:rsidRPr="00E34FD1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1.push zvo</w:t>
      </w:r>
      <w:r w:rsidR="00A0469D">
        <w:rPr>
          <w:rFonts w:ascii="Arial" w:hAnsi="Arial" w:cs="Arial"/>
          <w:sz w:val="24"/>
          <w:szCs w:val="24"/>
        </w:rPr>
        <w:t>ľ</w:t>
      </w:r>
      <w:r w:rsidRPr="00E34FD1">
        <w:rPr>
          <w:rFonts w:ascii="Arial" w:hAnsi="Arial" w:cs="Arial"/>
          <w:sz w:val="24"/>
          <w:szCs w:val="24"/>
        </w:rPr>
        <w:t>te tlačí</w:t>
      </w:r>
      <w:r w:rsidR="00A0469D">
        <w:rPr>
          <w:rFonts w:ascii="Arial" w:hAnsi="Arial" w:cs="Arial"/>
          <w:sz w:val="24"/>
          <w:szCs w:val="24"/>
        </w:rPr>
        <w:t>dlo</w:t>
      </w:r>
      <w:r w:rsidRPr="00E34FD1">
        <w:rPr>
          <w:rFonts w:ascii="Arial" w:hAnsi="Arial" w:cs="Arial"/>
          <w:sz w:val="24"/>
          <w:szCs w:val="24"/>
        </w:rPr>
        <w:t xml:space="preserve"> n</w:t>
      </w:r>
      <w:r w:rsidR="00A0469D">
        <w:rPr>
          <w:rFonts w:ascii="Arial" w:hAnsi="Arial" w:cs="Arial"/>
          <w:sz w:val="24"/>
          <w:szCs w:val="24"/>
        </w:rPr>
        <w:t>iekoľkokrát</w:t>
      </w:r>
      <w:r w:rsidRPr="00E34FD1">
        <w:rPr>
          <w:rFonts w:ascii="Arial" w:hAnsi="Arial" w:cs="Arial"/>
          <w:sz w:val="24"/>
          <w:szCs w:val="24"/>
        </w:rPr>
        <w:t xml:space="preserve">, čas, </w:t>
      </w:r>
      <w:r w:rsidR="00A0469D">
        <w:rPr>
          <w:rFonts w:ascii="Arial" w:hAnsi="Arial" w:cs="Arial"/>
          <w:sz w:val="24"/>
          <w:szCs w:val="24"/>
        </w:rPr>
        <w:t>až kým</w:t>
      </w:r>
      <w:r w:rsidRPr="00E34FD1">
        <w:rPr>
          <w:rFonts w:ascii="Arial" w:hAnsi="Arial" w:cs="Arial"/>
          <w:sz w:val="24"/>
          <w:szCs w:val="24"/>
        </w:rPr>
        <w:t xml:space="preserve"> s</w:t>
      </w:r>
      <w:r w:rsidR="00A0469D">
        <w:rPr>
          <w:rFonts w:ascii="Arial" w:hAnsi="Arial" w:cs="Arial"/>
          <w:sz w:val="24"/>
          <w:szCs w:val="24"/>
        </w:rPr>
        <w:t xml:space="preserve">a </w:t>
      </w:r>
      <w:r w:rsidRPr="00E34FD1">
        <w:rPr>
          <w:rFonts w:ascii="Arial" w:hAnsi="Arial" w:cs="Arial"/>
          <w:sz w:val="24"/>
          <w:szCs w:val="24"/>
        </w:rPr>
        <w:t>obj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>ví na displeji „1P1r“ Do not uvo</w:t>
      </w:r>
      <w:r w:rsidR="00A0469D">
        <w:rPr>
          <w:rFonts w:ascii="Arial" w:hAnsi="Arial" w:cs="Arial"/>
          <w:sz w:val="24"/>
          <w:szCs w:val="24"/>
        </w:rPr>
        <w:t>ľ</w:t>
      </w:r>
      <w:r w:rsidRPr="00E34FD1">
        <w:rPr>
          <w:rFonts w:ascii="Arial" w:hAnsi="Arial" w:cs="Arial"/>
          <w:sz w:val="24"/>
          <w:szCs w:val="24"/>
        </w:rPr>
        <w:t>ňovac</w:t>
      </w:r>
      <w:r w:rsidR="00A0469D">
        <w:rPr>
          <w:rFonts w:ascii="Arial" w:hAnsi="Arial" w:cs="Arial"/>
          <w:sz w:val="24"/>
          <w:szCs w:val="24"/>
        </w:rPr>
        <w:t>ie</w:t>
      </w:r>
      <w:r w:rsidRPr="00E34FD1">
        <w:rPr>
          <w:rFonts w:ascii="Arial" w:hAnsi="Arial" w:cs="Arial"/>
          <w:sz w:val="24"/>
          <w:szCs w:val="24"/>
        </w:rPr>
        <w:t xml:space="preserve"> tlačí</w:t>
      </w:r>
      <w:r w:rsidR="00A0469D">
        <w:rPr>
          <w:rFonts w:ascii="Arial" w:hAnsi="Arial" w:cs="Arial"/>
          <w:sz w:val="24"/>
          <w:szCs w:val="24"/>
        </w:rPr>
        <w:t>dlo</w:t>
      </w:r>
      <w:r w:rsidRPr="00E34FD1">
        <w:rPr>
          <w:rFonts w:ascii="Arial" w:hAnsi="Arial" w:cs="Arial"/>
          <w:sz w:val="24"/>
          <w:szCs w:val="24"/>
        </w:rPr>
        <w:t xml:space="preserve">, </w:t>
      </w:r>
      <w:r w:rsidR="00A0469D">
        <w:rPr>
          <w:rFonts w:ascii="Arial" w:hAnsi="Arial" w:cs="Arial"/>
          <w:sz w:val="24"/>
          <w:szCs w:val="24"/>
        </w:rPr>
        <w:t>pokiaľ sa</w:t>
      </w:r>
      <w:r w:rsidRPr="00E34FD1">
        <w:rPr>
          <w:rFonts w:ascii="Arial" w:hAnsi="Arial" w:cs="Arial"/>
          <w:sz w:val="24"/>
          <w:szCs w:val="24"/>
        </w:rPr>
        <w:t xml:space="preserve"> „ SET“  zobrazí v prav</w:t>
      </w:r>
      <w:r w:rsidR="00A0469D">
        <w:rPr>
          <w:rFonts w:ascii="Arial" w:hAnsi="Arial" w:cs="Arial"/>
          <w:sz w:val="24"/>
          <w:szCs w:val="24"/>
        </w:rPr>
        <w:t>o</w:t>
      </w:r>
      <w:r w:rsidRPr="00E34FD1">
        <w:rPr>
          <w:rFonts w:ascii="Arial" w:hAnsi="Arial" w:cs="Arial"/>
          <w:sz w:val="24"/>
          <w:szCs w:val="24"/>
        </w:rPr>
        <w:t>m horn</w:t>
      </w:r>
      <w:r w:rsidR="00A0469D">
        <w:rPr>
          <w:rFonts w:ascii="Arial" w:hAnsi="Arial" w:cs="Arial"/>
          <w:sz w:val="24"/>
          <w:szCs w:val="24"/>
        </w:rPr>
        <w:t>o</w:t>
      </w:r>
      <w:r w:rsidRPr="00E34FD1">
        <w:rPr>
          <w:rFonts w:ascii="Arial" w:hAnsi="Arial" w:cs="Arial"/>
          <w:sz w:val="24"/>
          <w:szCs w:val="24"/>
        </w:rPr>
        <w:t>m rohu displej</w:t>
      </w:r>
      <w:r w:rsidR="00A0469D">
        <w:rPr>
          <w:rFonts w:ascii="Arial" w:hAnsi="Arial" w:cs="Arial"/>
          <w:sz w:val="24"/>
          <w:szCs w:val="24"/>
        </w:rPr>
        <w:t>a</w:t>
      </w:r>
      <w:r w:rsidRPr="00E34FD1">
        <w:rPr>
          <w:rFonts w:ascii="Arial" w:hAnsi="Arial" w:cs="Arial"/>
          <w:sz w:val="24"/>
          <w:szCs w:val="24"/>
        </w:rPr>
        <w:t>.</w:t>
      </w:r>
    </w:p>
    <w:p w14:paraId="4344B6EE" w14:textId="7F5D83E4" w:rsidR="00E06DAB" w:rsidRPr="00E34FD1" w:rsidRDefault="009F3E2A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Jedenkrát</w:t>
      </w:r>
      <w:r w:rsidR="00E06DAB" w:rsidRPr="00E34FD1">
        <w:rPr>
          <w:rFonts w:ascii="Arial" w:hAnsi="Arial" w:cs="Arial"/>
          <w:sz w:val="24"/>
          <w:szCs w:val="24"/>
        </w:rPr>
        <w:t xml:space="preserve"> „SET“ s</w:t>
      </w:r>
      <w:r w:rsidR="00A0469D">
        <w:rPr>
          <w:rFonts w:ascii="Arial" w:hAnsi="Arial" w:cs="Arial"/>
          <w:sz w:val="24"/>
          <w:szCs w:val="24"/>
        </w:rPr>
        <w:t>a</w:t>
      </w:r>
      <w:r w:rsidR="00E06DAB" w:rsidRPr="00E34FD1">
        <w:rPr>
          <w:rFonts w:ascii="Arial" w:hAnsi="Arial" w:cs="Arial"/>
          <w:sz w:val="24"/>
          <w:szCs w:val="24"/>
        </w:rPr>
        <w:t xml:space="preserve"> zobrazí </w:t>
      </w:r>
      <w:r>
        <w:rPr>
          <w:rFonts w:ascii="Arial" w:hAnsi="Arial" w:cs="Arial"/>
          <w:sz w:val="24"/>
          <w:szCs w:val="24"/>
        </w:rPr>
        <w:t>vpravo</w:t>
      </w:r>
      <w:r w:rsidR="00E06DAB" w:rsidRPr="00E34FD1">
        <w:rPr>
          <w:rFonts w:ascii="Arial" w:hAnsi="Arial" w:cs="Arial"/>
          <w:sz w:val="24"/>
          <w:szCs w:val="24"/>
        </w:rPr>
        <w:t xml:space="preserve"> a s</w:t>
      </w:r>
      <w:r>
        <w:rPr>
          <w:rFonts w:ascii="Arial" w:hAnsi="Arial" w:cs="Arial"/>
          <w:sz w:val="24"/>
          <w:szCs w:val="24"/>
        </w:rPr>
        <w:t>tlačt</w:t>
      </w:r>
      <w:r w:rsidR="00E06DAB" w:rsidRPr="00E34FD1">
        <w:rPr>
          <w:rFonts w:ascii="Arial" w:hAnsi="Arial" w:cs="Arial"/>
          <w:sz w:val="24"/>
          <w:szCs w:val="24"/>
        </w:rPr>
        <w:t>e tlačí</w:t>
      </w:r>
      <w:r>
        <w:rPr>
          <w:rFonts w:ascii="Arial" w:hAnsi="Arial" w:cs="Arial"/>
          <w:sz w:val="24"/>
          <w:szCs w:val="24"/>
        </w:rPr>
        <w:t>dlo</w:t>
      </w:r>
      <w:r w:rsidR="00E06DAB" w:rsidRPr="00E34FD1">
        <w:rPr>
          <w:rFonts w:ascii="Arial" w:hAnsi="Arial" w:cs="Arial"/>
          <w:sz w:val="24"/>
          <w:szCs w:val="24"/>
        </w:rPr>
        <w:t xml:space="preserve"> „SELECT“ tlačí</w:t>
      </w:r>
      <w:r>
        <w:rPr>
          <w:rFonts w:ascii="Arial" w:hAnsi="Arial" w:cs="Arial"/>
          <w:sz w:val="24"/>
          <w:szCs w:val="24"/>
        </w:rPr>
        <w:t>dlo</w:t>
      </w:r>
      <w:r w:rsidR="00E06DAB" w:rsidRPr="00E34F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E06DAB" w:rsidRPr="00E34FD1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 w:rsidR="00E06DAB" w:rsidRPr="00E34FD1">
        <w:rPr>
          <w:rFonts w:ascii="Arial" w:hAnsi="Arial" w:cs="Arial"/>
          <w:sz w:val="24"/>
          <w:szCs w:val="24"/>
        </w:rPr>
        <w:t>epí</w:t>
      </w:r>
      <w:r>
        <w:rPr>
          <w:rFonts w:ascii="Arial" w:hAnsi="Arial" w:cs="Arial"/>
          <w:sz w:val="24"/>
          <w:szCs w:val="24"/>
        </w:rPr>
        <w:t>nanie</w:t>
      </w:r>
      <w:r w:rsidR="00E06DAB" w:rsidRPr="00E34FD1">
        <w:rPr>
          <w:rFonts w:ascii="Arial" w:hAnsi="Arial" w:cs="Arial"/>
          <w:sz w:val="24"/>
          <w:szCs w:val="24"/>
        </w:rPr>
        <w:t xml:space="preserve"> me</w:t>
      </w:r>
      <w:r>
        <w:rPr>
          <w:rFonts w:ascii="Arial" w:hAnsi="Arial" w:cs="Arial"/>
          <w:sz w:val="24"/>
          <w:szCs w:val="24"/>
        </w:rPr>
        <w:t>d</w:t>
      </w:r>
      <w:r w:rsidR="00E06DAB" w:rsidRPr="00E34FD1">
        <w:rPr>
          <w:rFonts w:ascii="Arial" w:hAnsi="Arial" w:cs="Arial"/>
          <w:sz w:val="24"/>
          <w:szCs w:val="24"/>
        </w:rPr>
        <w:t>zi vše</w:t>
      </w:r>
      <w:r>
        <w:rPr>
          <w:rFonts w:ascii="Arial" w:hAnsi="Arial" w:cs="Arial"/>
          <w:sz w:val="24"/>
          <w:szCs w:val="24"/>
        </w:rPr>
        <w:t>tkými</w:t>
      </w:r>
      <w:r w:rsidR="00E06DAB" w:rsidRPr="00E34FD1">
        <w:rPr>
          <w:rFonts w:ascii="Arial" w:hAnsi="Arial" w:cs="Arial"/>
          <w:sz w:val="24"/>
          <w:szCs w:val="24"/>
        </w:rPr>
        <w:t xml:space="preserve"> nastaven</w:t>
      </w:r>
      <w:r>
        <w:rPr>
          <w:rFonts w:ascii="Arial" w:hAnsi="Arial" w:cs="Arial"/>
          <w:sz w:val="24"/>
          <w:szCs w:val="24"/>
        </w:rPr>
        <w:t>ý</w:t>
      </w:r>
      <w:r w:rsidR="00E06DAB" w:rsidRPr="00E34FD1">
        <w:rPr>
          <w:rFonts w:ascii="Arial" w:hAnsi="Arial" w:cs="Arial"/>
          <w:sz w:val="24"/>
          <w:szCs w:val="24"/>
        </w:rPr>
        <w:t>mi stupň</w:t>
      </w:r>
      <w:r>
        <w:rPr>
          <w:rFonts w:ascii="Arial" w:hAnsi="Arial" w:cs="Arial"/>
          <w:sz w:val="24"/>
          <w:szCs w:val="24"/>
        </w:rPr>
        <w:t>ami</w:t>
      </w:r>
      <w:r w:rsidR="00E06DAB" w:rsidRPr="00E34FD1">
        <w:rPr>
          <w:rFonts w:ascii="Arial" w:hAnsi="Arial" w:cs="Arial"/>
          <w:sz w:val="24"/>
          <w:szCs w:val="24"/>
        </w:rPr>
        <w:t>.</w:t>
      </w:r>
    </w:p>
    <w:p w14:paraId="3E2AB089" w14:textId="07C258BE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 w:rsidRPr="00E34FD1">
        <w:rPr>
          <w:rFonts w:ascii="Arial" w:hAnsi="Arial" w:cs="Arial"/>
          <w:sz w:val="24"/>
          <w:szCs w:val="24"/>
        </w:rPr>
        <w:t>2.stop p</w:t>
      </w:r>
      <w:r w:rsidR="009F3E2A">
        <w:rPr>
          <w:rFonts w:ascii="Arial" w:hAnsi="Arial" w:cs="Arial"/>
          <w:sz w:val="24"/>
          <w:szCs w:val="24"/>
        </w:rPr>
        <w:t>r</w:t>
      </w:r>
      <w:r w:rsidRPr="00E34FD1">
        <w:rPr>
          <w:rFonts w:ascii="Arial" w:hAnsi="Arial" w:cs="Arial"/>
          <w:sz w:val="24"/>
          <w:szCs w:val="24"/>
        </w:rPr>
        <w:t>i správn</w:t>
      </w:r>
      <w:r w:rsidR="009F3E2A">
        <w:rPr>
          <w:rFonts w:ascii="Arial" w:hAnsi="Arial" w:cs="Arial"/>
          <w:sz w:val="24"/>
          <w:szCs w:val="24"/>
        </w:rPr>
        <w:t>o</w:t>
      </w:r>
      <w:r w:rsidRPr="00E34FD1">
        <w:rPr>
          <w:rFonts w:ascii="Arial" w:hAnsi="Arial" w:cs="Arial"/>
          <w:sz w:val="24"/>
          <w:szCs w:val="24"/>
        </w:rPr>
        <w:t xml:space="preserve">m nastavení </w:t>
      </w:r>
      <w:r w:rsidR="009F3E2A">
        <w:rPr>
          <w:rFonts w:ascii="Arial" w:hAnsi="Arial" w:cs="Arial"/>
          <w:sz w:val="24"/>
          <w:szCs w:val="24"/>
        </w:rPr>
        <w:t>š</w:t>
      </w:r>
      <w:r w:rsidRPr="00E34FD1">
        <w:rPr>
          <w:rFonts w:ascii="Arial" w:hAnsi="Arial" w:cs="Arial"/>
          <w:sz w:val="24"/>
          <w:szCs w:val="24"/>
        </w:rPr>
        <w:t>t</w:t>
      </w:r>
      <w:r w:rsidR="009F3E2A">
        <w:rPr>
          <w:rFonts w:ascii="Arial" w:hAnsi="Arial" w:cs="Arial"/>
          <w:sz w:val="24"/>
          <w:szCs w:val="24"/>
        </w:rPr>
        <w:t>ú</w:t>
      </w:r>
      <w:r w:rsidRPr="00E34FD1">
        <w:rPr>
          <w:rFonts w:ascii="Arial" w:hAnsi="Arial" w:cs="Arial"/>
          <w:sz w:val="24"/>
          <w:szCs w:val="24"/>
        </w:rPr>
        <w:t>dia pr</w:t>
      </w:r>
      <w:r w:rsidR="009F3E2A">
        <w:rPr>
          <w:rFonts w:ascii="Arial" w:hAnsi="Arial" w:cs="Arial"/>
          <w:sz w:val="24"/>
          <w:szCs w:val="24"/>
        </w:rPr>
        <w:t>e</w:t>
      </w:r>
      <w:r w:rsidRPr="00E34FD1">
        <w:rPr>
          <w:rFonts w:ascii="Arial" w:hAnsi="Arial" w:cs="Arial"/>
          <w:sz w:val="24"/>
          <w:szCs w:val="24"/>
        </w:rPr>
        <w:t xml:space="preserve"> váš motor (tj.1P1r, </w:t>
      </w:r>
      <w:r>
        <w:rPr>
          <w:rFonts w:ascii="Arial" w:hAnsi="Arial" w:cs="Arial"/>
          <w:sz w:val="24"/>
          <w:szCs w:val="24"/>
        </w:rPr>
        <w:t>3P1r, 4P1r atd.), Vi</w:t>
      </w:r>
      <w:r w:rsidR="009F3E2A">
        <w:rPr>
          <w:rFonts w:ascii="Arial" w:hAnsi="Arial" w:cs="Arial"/>
          <w:sz w:val="24"/>
          <w:szCs w:val="24"/>
        </w:rPr>
        <w:t>ď</w:t>
      </w:r>
      <w:r>
        <w:rPr>
          <w:rFonts w:ascii="Arial" w:hAnsi="Arial" w:cs="Arial"/>
          <w:sz w:val="24"/>
          <w:szCs w:val="24"/>
        </w:rPr>
        <w:t xml:space="preserve"> obráz</w:t>
      </w:r>
      <w:r w:rsidR="009F3E2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 1 zastavi</w:t>
      </w:r>
      <w:r w:rsidR="009F3E2A">
        <w:rPr>
          <w:rFonts w:ascii="Arial" w:hAnsi="Arial" w:cs="Arial"/>
          <w:sz w:val="24"/>
          <w:szCs w:val="24"/>
        </w:rPr>
        <w:t>ť</w:t>
      </w:r>
      <w:r>
        <w:rPr>
          <w:rFonts w:ascii="Arial" w:hAnsi="Arial" w:cs="Arial"/>
          <w:sz w:val="24"/>
          <w:szCs w:val="24"/>
        </w:rPr>
        <w:t xml:space="preserve"> a správn</w:t>
      </w:r>
      <w:r w:rsidR="009F3E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nastaven</w:t>
      </w:r>
      <w:r w:rsidR="009F3E2A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stup</w:t>
      </w:r>
      <w:r w:rsidR="009F3E2A">
        <w:rPr>
          <w:rFonts w:ascii="Arial" w:hAnsi="Arial" w:cs="Arial"/>
          <w:sz w:val="24"/>
          <w:szCs w:val="24"/>
        </w:rPr>
        <w:t>ňa</w:t>
      </w:r>
      <w:r>
        <w:rPr>
          <w:rFonts w:ascii="Arial" w:hAnsi="Arial" w:cs="Arial"/>
          <w:sz w:val="24"/>
          <w:szCs w:val="24"/>
        </w:rPr>
        <w:t xml:space="preserve"> pr</w:t>
      </w:r>
      <w:r w:rsidR="009F3E2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váš motor</w:t>
      </w:r>
    </w:p>
    <w:p w14:paraId="06C35D14" w14:textId="711BEB6F" w:rsidR="00E06DAB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č</w:t>
      </w:r>
      <w:r w:rsidR="009F3E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ka</w:t>
      </w:r>
      <w:r w:rsidR="009F3E2A">
        <w:rPr>
          <w:rFonts w:ascii="Arial" w:hAnsi="Arial" w:cs="Arial"/>
          <w:sz w:val="24"/>
          <w:szCs w:val="24"/>
        </w:rPr>
        <w:t>ť</w:t>
      </w:r>
      <w:r>
        <w:rPr>
          <w:rFonts w:ascii="Arial" w:hAnsi="Arial" w:cs="Arial"/>
          <w:sz w:val="24"/>
          <w:szCs w:val="24"/>
        </w:rPr>
        <w:t xml:space="preserve"> po dobu 30 sek</w:t>
      </w:r>
      <w:r w:rsidR="009F3E2A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nd a na displeji s</w:t>
      </w:r>
      <w:r w:rsidR="009F3E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vr</w:t>
      </w:r>
      <w:r w:rsidR="009F3E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 w:rsidR="009F3E2A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na „TOT“ </w:t>
      </w:r>
      <w:r w:rsidR="009F3E2A">
        <w:rPr>
          <w:rFonts w:ascii="Arial" w:hAnsi="Arial" w:cs="Arial"/>
          <w:sz w:val="24"/>
          <w:szCs w:val="24"/>
        </w:rPr>
        <w:t>Hodiny Celkom</w:t>
      </w:r>
    </w:p>
    <w:p w14:paraId="6601A287" w14:textId="11712254" w:rsidR="00A0469D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TACH / HOUR P</w:t>
      </w:r>
      <w:r w:rsidR="009F3E2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ístroj je</w:t>
      </w:r>
      <w:r w:rsidR="009F3E2A">
        <w:rPr>
          <w:rFonts w:ascii="Arial" w:hAnsi="Arial" w:cs="Arial"/>
          <w:sz w:val="24"/>
          <w:szCs w:val="24"/>
        </w:rPr>
        <w:t xml:space="preserve"> teraz </w:t>
      </w:r>
      <w:r>
        <w:rPr>
          <w:rFonts w:ascii="Arial" w:hAnsi="Arial" w:cs="Arial"/>
          <w:sz w:val="24"/>
          <w:szCs w:val="24"/>
        </w:rPr>
        <w:t>p</w:t>
      </w:r>
      <w:r w:rsidR="009F3E2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ipraven</w:t>
      </w:r>
      <w:r w:rsidR="009F3E2A">
        <w:rPr>
          <w:rFonts w:ascii="Arial" w:hAnsi="Arial" w:cs="Arial"/>
          <w:sz w:val="24"/>
          <w:szCs w:val="24"/>
        </w:rPr>
        <w:t>ý</w:t>
      </w:r>
      <w:r>
        <w:rPr>
          <w:rFonts w:ascii="Arial" w:hAnsi="Arial" w:cs="Arial"/>
          <w:sz w:val="24"/>
          <w:szCs w:val="24"/>
        </w:rPr>
        <w:t xml:space="preserve"> </w:t>
      </w:r>
      <w:r w:rsidR="009F3E2A">
        <w:rPr>
          <w:rFonts w:ascii="Arial" w:hAnsi="Arial" w:cs="Arial"/>
          <w:sz w:val="24"/>
          <w:szCs w:val="24"/>
        </w:rPr>
        <w:t>na použitie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6641C5" w14:textId="77777777" w:rsidR="00A0469D" w:rsidRDefault="00A0469D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</w:p>
    <w:p w14:paraId="3C8798D9" w14:textId="3B527B25" w:rsidR="00E06DAB" w:rsidRPr="00A0469D" w:rsidRDefault="00E06DAB" w:rsidP="00A0469D">
      <w:pPr>
        <w:ind w:left="-284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Celkový čas TOT: celkový počet hod</w:t>
      </w:r>
      <w:r w:rsidR="009F3E2A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n pr</w:t>
      </w:r>
      <w:r w:rsidR="009F3E2A">
        <w:rPr>
          <w:rFonts w:ascii="Arial" w:hAnsi="Arial" w:cs="Arial"/>
          <w:sz w:val="24"/>
          <w:szCs w:val="24"/>
        </w:rPr>
        <w:t>evádzky</w:t>
      </w:r>
    </w:p>
    <w:sectPr w:rsidR="00E06DAB" w:rsidRPr="00A0469D" w:rsidSect="00E06DA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A1"/>
    <w:rsid w:val="000358A1"/>
    <w:rsid w:val="006A4F53"/>
    <w:rsid w:val="00771F85"/>
    <w:rsid w:val="009F3E2A"/>
    <w:rsid w:val="00A0469D"/>
    <w:rsid w:val="00E06DAB"/>
    <w:rsid w:val="00E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DE1B"/>
  <w15:chartTrackingRefBased/>
  <w15:docId w15:val="{361BF9DD-FC68-42FF-A5D1-6B5C0602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</dc:creator>
  <cp:keywords/>
  <dc:description/>
  <cp:lastModifiedBy>hcs</cp:lastModifiedBy>
  <cp:revision>3</cp:revision>
  <dcterms:created xsi:type="dcterms:W3CDTF">2020-12-10T11:14:00Z</dcterms:created>
  <dcterms:modified xsi:type="dcterms:W3CDTF">2020-12-10T14:46:00Z</dcterms:modified>
</cp:coreProperties>
</file>